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86" w:rsidRPr="0096361F" w:rsidRDefault="009C0186" w:rsidP="009C0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1F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учащихся, перешедших в 10</w:t>
      </w:r>
      <w:r w:rsidRPr="0096361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C0186" w:rsidRDefault="009C0186" w:rsidP="009C0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1F">
        <w:rPr>
          <w:rFonts w:ascii="Times New Roman" w:hAnsi="Times New Roman" w:cs="Times New Roman"/>
          <w:b/>
          <w:sz w:val="28"/>
          <w:szCs w:val="28"/>
        </w:rPr>
        <w:t>Произведения школьной программы</w:t>
      </w:r>
    </w:p>
    <w:p w:rsidR="00E811E1" w:rsidRPr="00E811E1" w:rsidRDefault="00E811E1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Н. Островский.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Драма «Гроза».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А. Гончаров.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Роман «Обломов».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С. Тургенев.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Роман «Отцы и дети».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А. Некрасов.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Поэма «Кому на Руси жить хорошо».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Е. Салтыков-Щедрин.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 xml:space="preserve">Роман-хроника «История одного города» (главы «О 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корени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происхождения 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глуповцев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», «Опись градоначальни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кам», «Органчик», «Подтверждение покаяния») 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Ф. М. Достоевский.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Роман «Преступление и наказание».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 Н. Толстой.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Роман-эпопея «Война и мир».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С. Лесков.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«Очарованный странник», «Одно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дум» 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E811E1" w:rsidRPr="009C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П. Чехов.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«Студент», «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», «Дама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собачкой», «Человек в футляре». </w:t>
      </w:r>
      <w:bookmarkStart w:id="0" w:name="_GoBack"/>
      <w:bookmarkEnd w:id="0"/>
    </w:p>
    <w:p w:rsidR="00E811E1" w:rsidRPr="009C0186" w:rsidRDefault="00E811E1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</w:rPr>
        <w:t>Пьеса «Вишнёвый сад».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 xml:space="preserve">Диккенс. «Дэвид 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Копперфилд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», «Большие надежды».</w:t>
      </w:r>
    </w:p>
    <w:p w:rsidR="00E811E1" w:rsidRPr="009C0186" w:rsidRDefault="009C0186" w:rsidP="00E811E1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 xml:space="preserve">Флобер. «Мадам 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Бовари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811E1" w:rsidRPr="009C0186" w:rsidRDefault="009C0186" w:rsidP="009C0186">
      <w:pPr>
        <w:spacing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Гаупт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softHyphen/>
        <w:t>ман</w:t>
      </w:r>
      <w:proofErr w:type="spellEnd"/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. «Перед восходом солнца».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13.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1E1" w:rsidRPr="009C0186">
        <w:rPr>
          <w:rFonts w:ascii="Times New Roman" w:hAnsi="Times New Roman" w:cs="Times New Roman"/>
          <w:color w:val="000000"/>
          <w:sz w:val="28"/>
          <w:szCs w:val="28"/>
        </w:rPr>
        <w:t>Ибсен. «Кукольный дом».</w:t>
      </w:r>
    </w:p>
    <w:p w:rsidR="00E811E1" w:rsidRPr="00E811E1" w:rsidRDefault="00E811E1" w:rsidP="00E811E1">
      <w:pPr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sectPr w:rsidR="00E811E1" w:rsidRPr="00E811E1" w:rsidSect="009C01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hoolBookSanPin">
    <w:altName w:val="SchoolBookSanPi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D"/>
    <w:rsid w:val="00730ADD"/>
    <w:rsid w:val="007323E3"/>
    <w:rsid w:val="009C0186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9">
    <w:name w:val="Pa9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10">
    <w:name w:val="Pa10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9">
    <w:name w:val="Pa9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10">
    <w:name w:val="Pa10"/>
    <w:basedOn w:val="a"/>
    <w:next w:val="a"/>
    <w:uiPriority w:val="99"/>
    <w:rsid w:val="00E811E1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Бакулина</cp:lastModifiedBy>
  <cp:revision>2</cp:revision>
  <dcterms:created xsi:type="dcterms:W3CDTF">2023-07-04T04:49:00Z</dcterms:created>
  <dcterms:modified xsi:type="dcterms:W3CDTF">2023-07-04T04:49:00Z</dcterms:modified>
</cp:coreProperties>
</file>